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127C" w:rsidRPr="00B242FE" w:rsidRDefault="004B41AB" w:rsidP="004B41AB">
      <w:pPr>
        <w:shd w:val="clear" w:color="auto" w:fill="FFFFFF"/>
        <w:spacing w:after="100" w:afterAutospacing="1" w:line="408" w:lineRule="atLeast"/>
        <w:rPr>
          <w:rFonts w:ascii="Century Gothic" w:hAnsi="Century Gothic" w:cs="Arial"/>
          <w:color w:val="000000"/>
          <w:sz w:val="24"/>
          <w:szCs w:val="24"/>
          <w:lang w:eastAsia="en-GB"/>
        </w:rPr>
      </w:pPr>
      <w:bookmarkStart w:id="0" w:name="_GoBack"/>
      <w:bookmarkEnd w:id="0"/>
      <w:r>
        <w:rPr>
          <w:rFonts w:ascii="Century Gothic" w:hAnsi="Century Gothic" w:cs="Arial"/>
          <w:noProof/>
          <w:color w:val="000000"/>
          <w:sz w:val="24"/>
          <w:szCs w:val="24"/>
          <w:lang w:eastAsia="en-GB"/>
        </w:rPr>
        <w:drawing>
          <wp:anchor distT="0" distB="0" distL="114300" distR="114300" simplePos="0" relativeHeight="251658240" behindDoc="0" locked="0" layoutInCell="1" allowOverlap="1">
            <wp:simplePos x="0" y="0"/>
            <wp:positionH relativeFrom="column">
              <wp:posOffset>38100</wp:posOffset>
            </wp:positionH>
            <wp:positionV relativeFrom="paragraph">
              <wp:posOffset>0</wp:posOffset>
            </wp:positionV>
            <wp:extent cx="5386283" cy="2283150"/>
            <wp:effectExtent l="0" t="0" r="508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brary_Head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86283" cy="2283150"/>
                    </a:xfrm>
                    <a:prstGeom prst="rect">
                      <a:avLst/>
                    </a:prstGeom>
                  </pic:spPr>
                </pic:pic>
              </a:graphicData>
            </a:graphic>
          </wp:anchor>
        </w:drawing>
      </w:r>
      <w:r w:rsidR="0027127C" w:rsidRPr="00B242FE">
        <w:rPr>
          <w:rFonts w:ascii="Century Gothic" w:hAnsi="Century Gothic" w:cs="Arial"/>
          <w:color w:val="000000"/>
          <w:sz w:val="24"/>
          <w:szCs w:val="24"/>
          <w:lang w:eastAsia="en-GB"/>
        </w:rPr>
        <w:t>The Library is a welcoming environment where students can research, study and read for pleasure during lessons and in their spare time. Resources are available to borrow as well as for use in the Library.</w:t>
      </w:r>
    </w:p>
    <w:p w:rsidR="0027127C" w:rsidRPr="00B242FE" w:rsidRDefault="00F4564A" w:rsidP="0027127C">
      <w:pPr>
        <w:shd w:val="clear" w:color="auto" w:fill="FFFFFF"/>
        <w:spacing w:after="100" w:afterAutospacing="1" w:line="408" w:lineRule="atLeast"/>
        <w:rPr>
          <w:rFonts w:ascii="Century Gothic" w:hAnsi="Century Gothic" w:cs="Arial"/>
          <w:color w:val="000000"/>
          <w:sz w:val="24"/>
          <w:szCs w:val="24"/>
          <w:lang w:eastAsia="en-GB"/>
        </w:rPr>
      </w:pPr>
      <w:r>
        <w:rPr>
          <w:rFonts w:ascii="Century Gothic" w:hAnsi="Century Gothic" w:cs="Arial"/>
          <w:color w:val="000000"/>
          <w:sz w:val="24"/>
          <w:szCs w:val="24"/>
          <w:lang w:eastAsia="en-GB"/>
        </w:rPr>
        <w:t xml:space="preserve">Mrs Holland the Librarian is more than happy to help. </w:t>
      </w:r>
    </w:p>
    <w:p w:rsidR="0027127C" w:rsidRPr="00B242FE" w:rsidRDefault="0027127C" w:rsidP="0027127C">
      <w:pPr>
        <w:shd w:val="clear" w:color="auto" w:fill="FFFFFF"/>
        <w:spacing w:after="200" w:line="360" w:lineRule="atLeast"/>
        <w:rPr>
          <w:rFonts w:ascii="Century Gothic" w:hAnsi="Century Gothic" w:cs="Arial"/>
          <w:color w:val="000000"/>
          <w:sz w:val="24"/>
          <w:szCs w:val="24"/>
          <w:lang w:eastAsia="en-GB"/>
        </w:rPr>
      </w:pPr>
      <w:r w:rsidRPr="00B242FE">
        <w:rPr>
          <w:rFonts w:ascii="Century Gothic" w:hAnsi="Century Gothic" w:cs="Arial"/>
          <w:color w:val="000000"/>
          <w:sz w:val="24"/>
          <w:szCs w:val="24"/>
          <w:u w:val="single"/>
          <w:lang w:eastAsia="en-GB"/>
        </w:rPr>
        <w:t>Opening Times</w:t>
      </w:r>
      <w:r w:rsidR="00F4564A">
        <w:rPr>
          <w:rFonts w:ascii="Century Gothic" w:hAnsi="Century Gothic" w:cs="Arial"/>
          <w:color w:val="000000"/>
          <w:sz w:val="24"/>
          <w:szCs w:val="24"/>
          <w:lang w:eastAsia="en-GB"/>
        </w:rPr>
        <w:t xml:space="preserve"> </w:t>
      </w:r>
      <w:r w:rsidR="00C16FF9">
        <w:rPr>
          <w:rFonts w:ascii="Century Gothic" w:hAnsi="Century Gothic" w:cs="Arial"/>
          <w:color w:val="000000"/>
          <w:sz w:val="24"/>
          <w:szCs w:val="24"/>
          <w:lang w:eastAsia="en-GB"/>
        </w:rPr>
        <w:t>Mon to</w:t>
      </w:r>
      <w:r w:rsidR="00F4564A">
        <w:rPr>
          <w:rFonts w:ascii="Century Gothic" w:hAnsi="Century Gothic" w:cs="Arial"/>
          <w:color w:val="000000"/>
          <w:sz w:val="24"/>
          <w:szCs w:val="24"/>
          <w:lang w:eastAsia="en-GB"/>
        </w:rPr>
        <w:t xml:space="preserve"> Thurs </w:t>
      </w:r>
      <w:r w:rsidR="00825CCE" w:rsidRPr="00B242FE">
        <w:rPr>
          <w:rFonts w:ascii="Century Gothic" w:hAnsi="Century Gothic" w:cs="Arial"/>
          <w:color w:val="000000"/>
          <w:sz w:val="24"/>
          <w:szCs w:val="24"/>
          <w:lang w:eastAsia="en-GB"/>
        </w:rPr>
        <w:t>8.00am</w:t>
      </w:r>
      <w:r w:rsidR="00C16FF9">
        <w:rPr>
          <w:rFonts w:ascii="Century Gothic" w:hAnsi="Century Gothic" w:cs="Arial"/>
          <w:color w:val="000000"/>
          <w:sz w:val="24"/>
          <w:szCs w:val="24"/>
          <w:lang w:eastAsia="en-GB"/>
        </w:rPr>
        <w:t xml:space="preserve"> </w:t>
      </w:r>
      <w:r w:rsidR="00825CCE" w:rsidRPr="00B242FE">
        <w:rPr>
          <w:rFonts w:ascii="Century Gothic" w:hAnsi="Century Gothic" w:cs="Arial"/>
          <w:color w:val="000000"/>
          <w:sz w:val="24"/>
          <w:szCs w:val="24"/>
          <w:lang w:eastAsia="en-GB"/>
        </w:rPr>
        <w:t>-</w:t>
      </w:r>
      <w:r w:rsidR="00C16FF9">
        <w:rPr>
          <w:rFonts w:ascii="Century Gothic" w:hAnsi="Century Gothic" w:cs="Arial"/>
          <w:color w:val="000000"/>
          <w:sz w:val="24"/>
          <w:szCs w:val="24"/>
          <w:lang w:eastAsia="en-GB"/>
        </w:rPr>
        <w:t xml:space="preserve"> </w:t>
      </w:r>
      <w:r w:rsidR="00825CCE" w:rsidRPr="00B242FE">
        <w:rPr>
          <w:rFonts w:ascii="Century Gothic" w:hAnsi="Century Gothic" w:cs="Arial"/>
          <w:color w:val="000000"/>
          <w:sz w:val="24"/>
          <w:szCs w:val="24"/>
          <w:lang w:eastAsia="en-GB"/>
        </w:rPr>
        <w:t>4.00pm</w:t>
      </w:r>
      <w:r w:rsidR="00762CD8">
        <w:rPr>
          <w:rFonts w:ascii="Century Gothic" w:hAnsi="Century Gothic" w:cs="Arial"/>
          <w:color w:val="000000"/>
          <w:sz w:val="24"/>
          <w:szCs w:val="24"/>
          <w:lang w:eastAsia="en-GB"/>
        </w:rPr>
        <w:t xml:space="preserve">  </w:t>
      </w:r>
      <w:r w:rsidR="00C16FF9">
        <w:rPr>
          <w:rFonts w:ascii="Century Gothic" w:hAnsi="Century Gothic" w:cs="Arial"/>
          <w:color w:val="000000"/>
          <w:sz w:val="24"/>
          <w:szCs w:val="24"/>
          <w:lang w:eastAsia="en-GB"/>
        </w:rPr>
        <w:t>Friday </w:t>
      </w:r>
      <w:r w:rsidR="00825CCE" w:rsidRPr="00B242FE">
        <w:rPr>
          <w:rFonts w:ascii="Century Gothic" w:hAnsi="Century Gothic" w:cs="Arial"/>
          <w:color w:val="000000"/>
          <w:sz w:val="24"/>
          <w:szCs w:val="24"/>
          <w:lang w:eastAsia="en-GB"/>
        </w:rPr>
        <w:t>8.00am</w:t>
      </w:r>
      <w:r w:rsidR="00C16FF9">
        <w:rPr>
          <w:rFonts w:ascii="Century Gothic" w:hAnsi="Century Gothic" w:cs="Arial"/>
          <w:color w:val="000000"/>
          <w:sz w:val="24"/>
          <w:szCs w:val="24"/>
          <w:lang w:eastAsia="en-GB"/>
        </w:rPr>
        <w:t xml:space="preserve"> </w:t>
      </w:r>
      <w:r w:rsidR="00825CCE" w:rsidRPr="00B242FE">
        <w:rPr>
          <w:rFonts w:ascii="Century Gothic" w:hAnsi="Century Gothic" w:cs="Arial"/>
          <w:color w:val="000000"/>
          <w:sz w:val="24"/>
          <w:szCs w:val="24"/>
          <w:lang w:eastAsia="en-GB"/>
        </w:rPr>
        <w:t>-</w:t>
      </w:r>
      <w:r w:rsidR="00C16FF9">
        <w:rPr>
          <w:rFonts w:ascii="Century Gothic" w:hAnsi="Century Gothic" w:cs="Arial"/>
          <w:color w:val="000000"/>
          <w:sz w:val="24"/>
          <w:szCs w:val="24"/>
          <w:lang w:eastAsia="en-GB"/>
        </w:rPr>
        <w:t xml:space="preserve"> </w:t>
      </w:r>
      <w:r w:rsidR="00002BF0">
        <w:rPr>
          <w:rFonts w:ascii="Century Gothic" w:hAnsi="Century Gothic" w:cs="Arial"/>
          <w:color w:val="000000"/>
          <w:sz w:val="24"/>
          <w:szCs w:val="24"/>
          <w:lang w:eastAsia="en-GB"/>
        </w:rPr>
        <w:t>3.3</w:t>
      </w:r>
      <w:r w:rsidR="00825CCE" w:rsidRPr="00B242FE">
        <w:rPr>
          <w:rFonts w:ascii="Century Gothic" w:hAnsi="Century Gothic" w:cs="Arial"/>
          <w:color w:val="000000"/>
          <w:sz w:val="24"/>
          <w:szCs w:val="24"/>
          <w:lang w:eastAsia="en-GB"/>
        </w:rPr>
        <w:t>0</w:t>
      </w:r>
      <w:r w:rsidRPr="00B242FE">
        <w:rPr>
          <w:rFonts w:ascii="Century Gothic" w:hAnsi="Century Gothic" w:cs="Arial"/>
          <w:color w:val="000000"/>
          <w:sz w:val="24"/>
          <w:szCs w:val="24"/>
          <w:lang w:eastAsia="en-GB"/>
        </w:rPr>
        <w:t>pm</w:t>
      </w:r>
    </w:p>
    <w:p w:rsidR="0027127C" w:rsidRPr="00B242FE" w:rsidRDefault="003B47DF" w:rsidP="0027127C">
      <w:pPr>
        <w:shd w:val="clear" w:color="auto" w:fill="FFFFFF"/>
        <w:spacing w:after="200" w:line="360" w:lineRule="atLeast"/>
        <w:rPr>
          <w:rFonts w:ascii="Century Gothic" w:hAnsi="Century Gothic" w:cs="Arial"/>
          <w:color w:val="000000"/>
          <w:sz w:val="24"/>
          <w:szCs w:val="24"/>
          <w:lang w:eastAsia="en-GB"/>
        </w:rPr>
      </w:pPr>
      <w:r>
        <w:rPr>
          <w:rFonts w:ascii="Century Gothic" w:hAnsi="Century Gothic" w:cs="Arial"/>
          <w:noProof/>
          <w:color w:val="000000"/>
          <w:sz w:val="24"/>
          <w:szCs w:val="24"/>
          <w:lang w:eastAsia="en-GB"/>
        </w:rPr>
        <w:drawing>
          <wp:anchor distT="0" distB="0" distL="114300" distR="114300" simplePos="0" relativeHeight="251659264" behindDoc="1" locked="0" layoutInCell="1" allowOverlap="1">
            <wp:simplePos x="0" y="0"/>
            <wp:positionH relativeFrom="margin">
              <wp:posOffset>3886200</wp:posOffset>
            </wp:positionH>
            <wp:positionV relativeFrom="paragraph">
              <wp:posOffset>212725</wp:posOffset>
            </wp:positionV>
            <wp:extent cx="2632710" cy="3724275"/>
            <wp:effectExtent l="0" t="0" r="0" b="9525"/>
            <wp:wrapTight wrapText="bothSides">
              <wp:wrapPolygon edited="0">
                <wp:start x="0" y="0"/>
                <wp:lineTo x="0" y="21545"/>
                <wp:lineTo x="21412" y="21545"/>
                <wp:lineTo x="2141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CLA library update 3.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32710" cy="3724275"/>
                    </a:xfrm>
                    <a:prstGeom prst="rect">
                      <a:avLst/>
                    </a:prstGeom>
                  </pic:spPr>
                </pic:pic>
              </a:graphicData>
            </a:graphic>
            <wp14:sizeRelH relativeFrom="margin">
              <wp14:pctWidth>0</wp14:pctWidth>
            </wp14:sizeRelH>
            <wp14:sizeRelV relativeFrom="margin">
              <wp14:pctHeight>0</wp14:pctHeight>
            </wp14:sizeRelV>
          </wp:anchor>
        </w:drawing>
      </w:r>
      <w:r w:rsidR="0027127C" w:rsidRPr="00B242FE">
        <w:rPr>
          <w:rFonts w:ascii="Century Gothic" w:hAnsi="Century Gothic" w:cs="Arial"/>
          <w:color w:val="000000"/>
          <w:sz w:val="24"/>
          <w:szCs w:val="24"/>
          <w:u w:val="single"/>
          <w:lang w:eastAsia="en-GB"/>
        </w:rPr>
        <w:t>Resources and Facilities</w:t>
      </w:r>
    </w:p>
    <w:p w:rsidR="0027127C" w:rsidRPr="00B242FE" w:rsidRDefault="0027127C" w:rsidP="0027127C">
      <w:pPr>
        <w:shd w:val="clear" w:color="auto" w:fill="FFFFFF"/>
        <w:spacing w:after="200" w:line="408" w:lineRule="atLeast"/>
        <w:rPr>
          <w:rFonts w:ascii="Century Gothic" w:hAnsi="Century Gothic" w:cs="Arial"/>
          <w:color w:val="000000"/>
          <w:sz w:val="24"/>
          <w:szCs w:val="24"/>
          <w:lang w:eastAsia="en-GB"/>
        </w:rPr>
      </w:pPr>
      <w:r w:rsidRPr="00B242FE">
        <w:rPr>
          <w:rFonts w:ascii="Century Gothic" w:hAnsi="Century Gothic" w:cs="Arial"/>
          <w:color w:val="000000"/>
          <w:sz w:val="24"/>
          <w:szCs w:val="24"/>
          <w:lang w:eastAsia="en-GB"/>
        </w:rPr>
        <w:t>Resources include fiction and non-fiction books, magazines,</w:t>
      </w:r>
      <w:r w:rsidR="008625BE">
        <w:rPr>
          <w:rFonts w:ascii="Century Gothic" w:hAnsi="Century Gothic" w:cs="Arial"/>
          <w:color w:val="000000"/>
          <w:sz w:val="24"/>
          <w:szCs w:val="24"/>
          <w:lang w:eastAsia="en-GB"/>
        </w:rPr>
        <w:t xml:space="preserve"> comics</w:t>
      </w:r>
      <w:r w:rsidRPr="00B242FE">
        <w:rPr>
          <w:rFonts w:ascii="Century Gothic" w:hAnsi="Century Gothic" w:cs="Arial"/>
          <w:color w:val="000000"/>
          <w:sz w:val="24"/>
          <w:szCs w:val="24"/>
          <w:lang w:eastAsia="en-GB"/>
        </w:rPr>
        <w:t xml:space="preserve"> and reference materials. Study space i</w:t>
      </w:r>
      <w:r w:rsidR="008625BE">
        <w:rPr>
          <w:rFonts w:ascii="Century Gothic" w:hAnsi="Century Gothic" w:cs="Arial"/>
          <w:color w:val="000000"/>
          <w:sz w:val="24"/>
          <w:szCs w:val="24"/>
          <w:lang w:eastAsia="en-GB"/>
        </w:rPr>
        <w:t xml:space="preserve">s available, </w:t>
      </w:r>
      <w:r w:rsidRPr="00B242FE">
        <w:rPr>
          <w:rFonts w:ascii="Century Gothic" w:hAnsi="Century Gothic" w:cs="Arial"/>
          <w:color w:val="000000"/>
          <w:sz w:val="24"/>
          <w:szCs w:val="24"/>
          <w:lang w:eastAsia="en-GB"/>
        </w:rPr>
        <w:t>along with computer access</w:t>
      </w:r>
      <w:r w:rsidR="008625BE">
        <w:rPr>
          <w:rFonts w:ascii="Century Gothic" w:hAnsi="Century Gothic" w:cs="Arial"/>
          <w:color w:val="000000"/>
          <w:sz w:val="24"/>
          <w:szCs w:val="24"/>
          <w:lang w:eastAsia="en-GB"/>
        </w:rPr>
        <w:t>,</w:t>
      </w:r>
      <w:r w:rsidR="004B65C6">
        <w:rPr>
          <w:rFonts w:ascii="Century Gothic" w:hAnsi="Century Gothic" w:cs="Arial"/>
          <w:color w:val="000000"/>
          <w:sz w:val="24"/>
          <w:szCs w:val="24"/>
          <w:lang w:eastAsia="en-GB"/>
        </w:rPr>
        <w:t xml:space="preserve"> to enable you</w:t>
      </w:r>
      <w:r w:rsidRPr="00B242FE">
        <w:rPr>
          <w:rFonts w:ascii="Century Gothic" w:hAnsi="Century Gothic" w:cs="Arial"/>
          <w:color w:val="000000"/>
          <w:sz w:val="24"/>
          <w:szCs w:val="24"/>
          <w:lang w:eastAsia="en-GB"/>
        </w:rPr>
        <w:t xml:space="preserve"> to carry out resea</w:t>
      </w:r>
      <w:r w:rsidR="008625BE">
        <w:rPr>
          <w:rFonts w:ascii="Century Gothic" w:hAnsi="Century Gothic" w:cs="Arial"/>
          <w:color w:val="000000"/>
          <w:sz w:val="24"/>
          <w:szCs w:val="24"/>
          <w:lang w:eastAsia="en-GB"/>
        </w:rPr>
        <w:t xml:space="preserve">rch </w:t>
      </w:r>
      <w:r w:rsidR="004B65C6">
        <w:rPr>
          <w:rFonts w:ascii="Century Gothic" w:hAnsi="Century Gothic" w:cs="Arial"/>
          <w:color w:val="000000"/>
          <w:sz w:val="24"/>
          <w:szCs w:val="24"/>
          <w:lang w:eastAsia="en-GB"/>
        </w:rPr>
        <w:t>or complete your</w:t>
      </w:r>
      <w:r w:rsidR="008625BE">
        <w:rPr>
          <w:rFonts w:ascii="Century Gothic" w:hAnsi="Century Gothic" w:cs="Arial"/>
          <w:color w:val="000000"/>
          <w:sz w:val="24"/>
          <w:szCs w:val="24"/>
          <w:lang w:eastAsia="en-GB"/>
        </w:rPr>
        <w:t xml:space="preserve"> homework. Or if you just want somewhere to relax and read a book then this is the place for you. </w:t>
      </w:r>
      <w:r w:rsidRPr="00B242FE">
        <w:rPr>
          <w:rFonts w:ascii="Century Gothic" w:hAnsi="Century Gothic" w:cs="Arial"/>
          <w:color w:val="000000"/>
          <w:sz w:val="24"/>
          <w:szCs w:val="24"/>
          <w:lang w:eastAsia="en-GB"/>
        </w:rPr>
        <w:t>Colourful displays advertise library resources, clubs, events and information.</w:t>
      </w:r>
    </w:p>
    <w:p w:rsidR="004B41AB" w:rsidRDefault="00825CCE" w:rsidP="00825CCE">
      <w:pPr>
        <w:shd w:val="clear" w:color="auto" w:fill="FFFFFF"/>
        <w:spacing w:after="200" w:line="408" w:lineRule="atLeast"/>
        <w:rPr>
          <w:rFonts w:ascii="Century Gothic" w:hAnsi="Century Gothic" w:cs="Arial"/>
          <w:color w:val="000000"/>
          <w:sz w:val="24"/>
          <w:szCs w:val="24"/>
          <w:lang w:eastAsia="en-GB"/>
        </w:rPr>
      </w:pPr>
      <w:r w:rsidRPr="00B242FE">
        <w:rPr>
          <w:rFonts w:ascii="Century Gothic" w:hAnsi="Century Gothic" w:cs="Arial"/>
          <w:color w:val="000000"/>
          <w:sz w:val="24"/>
          <w:szCs w:val="24"/>
          <w:lang w:eastAsia="en-GB"/>
        </w:rPr>
        <w:lastRenderedPageBreak/>
        <w:t>In addition to</w:t>
      </w:r>
      <w:r w:rsidR="0027127C" w:rsidRPr="00B242FE">
        <w:rPr>
          <w:rFonts w:ascii="Century Gothic" w:hAnsi="Century Gothic" w:cs="Arial"/>
          <w:color w:val="000000"/>
          <w:sz w:val="24"/>
          <w:szCs w:val="24"/>
          <w:lang w:eastAsia="en-GB"/>
        </w:rPr>
        <w:t xml:space="preserve"> clubs, the library runs competitions</w:t>
      </w:r>
      <w:r w:rsidRPr="00B242FE">
        <w:rPr>
          <w:rFonts w:ascii="Century Gothic" w:hAnsi="Century Gothic" w:cs="Arial"/>
          <w:color w:val="000000"/>
          <w:sz w:val="24"/>
          <w:szCs w:val="24"/>
          <w:lang w:eastAsia="en-GB"/>
        </w:rPr>
        <w:t xml:space="preserve"> </w:t>
      </w:r>
      <w:r w:rsidR="0027127C" w:rsidRPr="00B242FE">
        <w:rPr>
          <w:rFonts w:ascii="Century Gothic" w:hAnsi="Century Gothic" w:cs="Arial"/>
          <w:color w:val="000000"/>
          <w:sz w:val="24"/>
          <w:szCs w:val="24"/>
          <w:lang w:eastAsia="en-GB"/>
        </w:rPr>
        <w:t xml:space="preserve">throughout the year. Book Club members have the opportunity to shadow the Carnegie Medal book award. </w:t>
      </w:r>
      <w:r w:rsidR="004B41AB">
        <w:rPr>
          <w:rFonts w:ascii="Century Gothic" w:hAnsi="Century Gothic" w:cs="Arial"/>
          <w:color w:val="000000"/>
          <w:sz w:val="24"/>
          <w:szCs w:val="24"/>
          <w:lang w:eastAsia="en-GB"/>
        </w:rPr>
        <w:t>We hope to have</w:t>
      </w:r>
      <w:r w:rsidR="0027127C" w:rsidRPr="00B242FE">
        <w:rPr>
          <w:rFonts w:ascii="Century Gothic" w:hAnsi="Century Gothic" w:cs="Arial"/>
          <w:color w:val="000000"/>
          <w:sz w:val="24"/>
          <w:szCs w:val="24"/>
          <w:lang w:eastAsia="en-GB"/>
        </w:rPr>
        <w:t xml:space="preserve"> regular author events</w:t>
      </w:r>
      <w:r w:rsidR="00377461" w:rsidRPr="00B242FE">
        <w:rPr>
          <w:rFonts w:ascii="Century Gothic" w:hAnsi="Century Gothic" w:cs="Arial"/>
          <w:color w:val="000000"/>
          <w:sz w:val="24"/>
          <w:szCs w:val="24"/>
          <w:lang w:eastAsia="en-GB"/>
        </w:rPr>
        <w:t xml:space="preserve"> as well as</w:t>
      </w:r>
      <w:r w:rsidR="004B66E3" w:rsidRPr="00B242FE">
        <w:rPr>
          <w:rFonts w:ascii="Century Gothic" w:hAnsi="Century Gothic" w:cs="Arial"/>
          <w:color w:val="000000"/>
          <w:sz w:val="24"/>
          <w:szCs w:val="24"/>
          <w:lang w:eastAsia="en-GB"/>
        </w:rPr>
        <w:t xml:space="preserve"> </w:t>
      </w:r>
      <w:r w:rsidR="00E65840" w:rsidRPr="00B242FE">
        <w:rPr>
          <w:rFonts w:ascii="Century Gothic" w:hAnsi="Century Gothic" w:cs="Arial"/>
          <w:color w:val="000000"/>
          <w:sz w:val="24"/>
          <w:szCs w:val="24"/>
          <w:lang w:eastAsia="en-GB"/>
        </w:rPr>
        <w:t>other book related events like World Book Day and</w:t>
      </w:r>
      <w:r w:rsidR="004B66E3" w:rsidRPr="00B242FE">
        <w:rPr>
          <w:rFonts w:ascii="Century Gothic" w:hAnsi="Century Gothic" w:cs="Arial"/>
          <w:color w:val="000000"/>
          <w:sz w:val="24"/>
          <w:szCs w:val="24"/>
          <w:lang w:eastAsia="en-GB"/>
        </w:rPr>
        <w:t xml:space="preserve"> Harry Potter night</w:t>
      </w:r>
      <w:r w:rsidR="0027127C" w:rsidRPr="00B242FE">
        <w:rPr>
          <w:rFonts w:ascii="Century Gothic" w:hAnsi="Century Gothic" w:cs="Arial"/>
          <w:color w:val="000000"/>
          <w:sz w:val="24"/>
          <w:szCs w:val="24"/>
          <w:lang w:eastAsia="en-GB"/>
        </w:rPr>
        <w:t>.</w:t>
      </w:r>
    </w:p>
    <w:p w:rsidR="008625BE" w:rsidRPr="00B242FE" w:rsidRDefault="004B65C6" w:rsidP="00825CCE">
      <w:pPr>
        <w:shd w:val="clear" w:color="auto" w:fill="FFFFFF"/>
        <w:spacing w:after="200" w:line="408" w:lineRule="atLeast"/>
        <w:rPr>
          <w:rFonts w:ascii="Century Gothic" w:hAnsi="Century Gothic" w:cs="Arial"/>
          <w:color w:val="000000"/>
          <w:sz w:val="24"/>
          <w:szCs w:val="24"/>
          <w:lang w:eastAsia="en-GB"/>
        </w:rPr>
      </w:pPr>
      <w:r>
        <w:rPr>
          <w:rFonts w:ascii="Century Gothic" w:hAnsi="Century Gothic" w:cs="Arial"/>
          <w:color w:val="000000"/>
          <w:sz w:val="24"/>
          <w:szCs w:val="24"/>
          <w:lang w:eastAsia="en-GB"/>
        </w:rPr>
        <w:t xml:space="preserve">Our </w:t>
      </w:r>
      <w:r w:rsidR="008625BE">
        <w:rPr>
          <w:rFonts w:ascii="Century Gothic" w:hAnsi="Century Gothic" w:cs="Arial"/>
          <w:color w:val="000000"/>
          <w:sz w:val="24"/>
          <w:szCs w:val="24"/>
          <w:lang w:eastAsia="en-GB"/>
        </w:rPr>
        <w:t>Library Newsletter and</w:t>
      </w:r>
      <w:r>
        <w:rPr>
          <w:rFonts w:ascii="Century Gothic" w:hAnsi="Century Gothic" w:cs="Arial"/>
          <w:color w:val="000000"/>
          <w:sz w:val="24"/>
          <w:szCs w:val="24"/>
          <w:lang w:eastAsia="en-GB"/>
        </w:rPr>
        <w:t xml:space="preserve"> the L</w:t>
      </w:r>
      <w:r w:rsidR="00762CD8">
        <w:rPr>
          <w:rFonts w:ascii="Century Gothic" w:hAnsi="Century Gothic" w:cs="Arial"/>
          <w:color w:val="000000"/>
          <w:sz w:val="24"/>
          <w:szCs w:val="24"/>
          <w:lang w:eastAsia="en-GB"/>
        </w:rPr>
        <w:t>ibrary’s</w:t>
      </w:r>
      <w:r w:rsidR="008625BE">
        <w:rPr>
          <w:rFonts w:ascii="Century Gothic" w:hAnsi="Century Gothic" w:cs="Arial"/>
          <w:color w:val="000000"/>
          <w:sz w:val="24"/>
          <w:szCs w:val="24"/>
          <w:lang w:eastAsia="en-GB"/>
        </w:rPr>
        <w:t xml:space="preserve"> Instagram</w:t>
      </w:r>
      <w:r w:rsidR="00762CD8">
        <w:rPr>
          <w:rFonts w:ascii="Century Gothic" w:hAnsi="Century Gothic" w:cs="Arial"/>
          <w:color w:val="000000"/>
          <w:sz w:val="24"/>
          <w:szCs w:val="24"/>
          <w:lang w:eastAsia="en-GB"/>
        </w:rPr>
        <w:t xml:space="preserve"> account </w:t>
      </w:r>
      <w:r w:rsidR="006C249A">
        <w:rPr>
          <w:rFonts w:ascii="Century Gothic" w:hAnsi="Century Gothic" w:cs="Arial"/>
          <w:color w:val="000000"/>
          <w:sz w:val="24"/>
          <w:szCs w:val="24"/>
          <w:lang w:eastAsia="en-GB"/>
        </w:rPr>
        <w:t>@</w:t>
      </w:r>
      <w:proofErr w:type="spellStart"/>
      <w:r w:rsidR="006C249A">
        <w:rPr>
          <w:rFonts w:ascii="Century Gothic" w:hAnsi="Century Gothic" w:cs="Arial"/>
          <w:color w:val="000000"/>
          <w:sz w:val="24"/>
          <w:szCs w:val="24"/>
          <w:lang w:eastAsia="en-GB"/>
        </w:rPr>
        <w:t>priorylincoln_library</w:t>
      </w:r>
      <w:proofErr w:type="spellEnd"/>
      <w:r w:rsidR="006C249A">
        <w:rPr>
          <w:rFonts w:ascii="Century Gothic" w:hAnsi="Century Gothic" w:cs="Arial"/>
          <w:color w:val="000000"/>
          <w:sz w:val="24"/>
          <w:szCs w:val="24"/>
          <w:lang w:eastAsia="en-GB"/>
        </w:rPr>
        <w:t xml:space="preserve"> </w:t>
      </w:r>
      <w:r>
        <w:rPr>
          <w:rFonts w:ascii="Century Gothic" w:hAnsi="Century Gothic" w:cs="Arial"/>
          <w:color w:val="000000"/>
          <w:sz w:val="24"/>
          <w:szCs w:val="24"/>
          <w:lang w:eastAsia="en-GB"/>
        </w:rPr>
        <w:t xml:space="preserve">also </w:t>
      </w:r>
      <w:r w:rsidR="00762CD8">
        <w:rPr>
          <w:rFonts w:ascii="Century Gothic" w:hAnsi="Century Gothic" w:cs="Arial"/>
          <w:color w:val="000000"/>
          <w:sz w:val="24"/>
          <w:szCs w:val="24"/>
          <w:lang w:eastAsia="en-GB"/>
        </w:rPr>
        <w:t>shares</w:t>
      </w:r>
      <w:r w:rsidR="008625BE">
        <w:rPr>
          <w:rFonts w:ascii="Century Gothic" w:hAnsi="Century Gothic" w:cs="Arial"/>
          <w:color w:val="000000"/>
          <w:sz w:val="24"/>
          <w:szCs w:val="24"/>
          <w:lang w:eastAsia="en-GB"/>
        </w:rPr>
        <w:t xml:space="preserve"> up to date news and reviews.</w:t>
      </w:r>
    </w:p>
    <w:p w:rsidR="0027127C" w:rsidRPr="00B242FE" w:rsidRDefault="0027127C" w:rsidP="0027127C">
      <w:pPr>
        <w:shd w:val="clear" w:color="auto" w:fill="FFFFFF"/>
        <w:spacing w:after="100" w:afterAutospacing="1" w:line="360" w:lineRule="atLeast"/>
        <w:rPr>
          <w:rFonts w:ascii="Century Gothic" w:hAnsi="Century Gothic" w:cs="Arial"/>
          <w:color w:val="000000"/>
          <w:sz w:val="24"/>
          <w:szCs w:val="24"/>
          <w:u w:val="single"/>
          <w:lang w:eastAsia="en-GB"/>
        </w:rPr>
      </w:pPr>
      <w:r w:rsidRPr="00B242FE">
        <w:rPr>
          <w:rFonts w:ascii="Century Gothic" w:hAnsi="Century Gothic" w:cs="Arial"/>
          <w:color w:val="000000"/>
          <w:sz w:val="24"/>
          <w:szCs w:val="24"/>
          <w:u w:val="single"/>
          <w:lang w:eastAsia="en-GB"/>
        </w:rPr>
        <w:t>Accelerated reader</w:t>
      </w:r>
    </w:p>
    <w:p w:rsidR="007F6346" w:rsidRDefault="0027127C" w:rsidP="00203BAC">
      <w:pPr>
        <w:shd w:val="clear" w:color="auto" w:fill="FFFFFF"/>
        <w:spacing w:after="100" w:afterAutospacing="1" w:line="360" w:lineRule="atLeast"/>
        <w:rPr>
          <w:rFonts w:ascii="Century Gothic" w:hAnsi="Century Gothic" w:cs="Arial"/>
          <w:color w:val="000000"/>
          <w:sz w:val="24"/>
          <w:szCs w:val="24"/>
          <w:lang w:eastAsia="en-GB"/>
        </w:rPr>
      </w:pPr>
      <w:r w:rsidRPr="00B242FE">
        <w:rPr>
          <w:rFonts w:ascii="Century Gothic" w:hAnsi="Century Gothic" w:cs="Arial"/>
          <w:color w:val="000000"/>
          <w:sz w:val="24"/>
          <w:szCs w:val="24"/>
          <w:lang w:eastAsia="en-GB"/>
        </w:rPr>
        <w:t>Year 7</w:t>
      </w:r>
      <w:r w:rsidR="006C249A">
        <w:rPr>
          <w:rFonts w:ascii="Century Gothic" w:hAnsi="Century Gothic" w:cs="Arial"/>
          <w:color w:val="000000"/>
          <w:sz w:val="24"/>
          <w:szCs w:val="24"/>
          <w:lang w:eastAsia="en-GB"/>
        </w:rPr>
        <w:t xml:space="preserve"> &amp; 8</w:t>
      </w:r>
      <w:r w:rsidRPr="00B242FE">
        <w:rPr>
          <w:rFonts w:ascii="Century Gothic" w:hAnsi="Century Gothic" w:cs="Arial"/>
          <w:color w:val="000000"/>
          <w:sz w:val="24"/>
          <w:szCs w:val="24"/>
          <w:lang w:eastAsia="en-GB"/>
        </w:rPr>
        <w:t xml:space="preserve"> students participate in the Accelerated Reader programme which encourages and challenges them to read a wide range of fiction and non-fiction books. Personalised reading targets are set after an initial reading test and then students read their books and take online quizzes.  Points are rewarded and students work in house teams to win prizes.</w:t>
      </w:r>
    </w:p>
    <w:p w:rsidR="007F6346" w:rsidRDefault="007F6346" w:rsidP="00CF6916">
      <w:pPr>
        <w:rPr>
          <w:rFonts w:ascii="Century Gothic" w:hAnsi="Century Gothic" w:cs="Arial"/>
          <w:color w:val="000000"/>
          <w:sz w:val="24"/>
          <w:szCs w:val="24"/>
          <w:lang w:eastAsia="en-GB"/>
        </w:rPr>
      </w:pPr>
    </w:p>
    <w:p w:rsidR="007F6346" w:rsidRDefault="007F6346" w:rsidP="00CF6916">
      <w:pPr>
        <w:rPr>
          <w:rFonts w:ascii="Century Gothic" w:hAnsi="Century Gothic" w:cs="Arial"/>
          <w:color w:val="000000"/>
          <w:sz w:val="24"/>
          <w:szCs w:val="24"/>
          <w:lang w:eastAsia="en-GB"/>
        </w:rPr>
      </w:pPr>
    </w:p>
    <w:p w:rsidR="00CF6916" w:rsidRPr="00CF6916" w:rsidRDefault="00A90BD3" w:rsidP="00CF6916">
      <w:pPr>
        <w:rPr>
          <w:rFonts w:ascii="Century Gothic" w:hAnsi="Century Gothic"/>
          <w:color w:val="000000"/>
          <w:sz w:val="24"/>
          <w:szCs w:val="24"/>
        </w:rPr>
      </w:pPr>
      <w:r>
        <w:rPr>
          <w:rFonts w:ascii="Century Gothic" w:hAnsi="Century Gothic"/>
          <w:noProof/>
          <w:color w:val="000000"/>
          <w:sz w:val="24"/>
          <w:szCs w:val="24"/>
          <w:lang w:eastAsia="en-GB"/>
        </w:rPr>
        <w:drawing>
          <wp:anchor distT="0" distB="0" distL="114300" distR="114300" simplePos="0" relativeHeight="251660288" behindDoc="1" locked="0" layoutInCell="1" allowOverlap="1">
            <wp:simplePos x="0" y="0"/>
            <wp:positionH relativeFrom="column">
              <wp:posOffset>2985770</wp:posOffset>
            </wp:positionH>
            <wp:positionV relativeFrom="paragraph">
              <wp:posOffset>10795</wp:posOffset>
            </wp:positionV>
            <wp:extent cx="3455035" cy="2266950"/>
            <wp:effectExtent l="0" t="0" r="0" b="0"/>
            <wp:wrapTight wrapText="bothSides">
              <wp:wrapPolygon edited="0">
                <wp:start x="0" y="0"/>
                <wp:lineTo x="0" y="21418"/>
                <wp:lineTo x="21437" y="21418"/>
                <wp:lineTo x="214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5035" cy="2266950"/>
                    </a:xfrm>
                    <a:prstGeom prst="rect">
                      <a:avLst/>
                    </a:prstGeom>
                    <a:noFill/>
                  </pic:spPr>
                </pic:pic>
              </a:graphicData>
            </a:graphic>
            <wp14:sizeRelH relativeFrom="margin">
              <wp14:pctWidth>0</wp14:pctWidth>
            </wp14:sizeRelH>
            <wp14:sizeRelV relativeFrom="margin">
              <wp14:pctHeight>0</wp14:pctHeight>
            </wp14:sizeRelV>
          </wp:anchor>
        </w:drawing>
      </w:r>
      <w:r w:rsidR="00F4564A">
        <w:rPr>
          <w:rFonts w:ascii="Century Gothic" w:hAnsi="Century Gothic"/>
          <w:color w:val="000000"/>
          <w:sz w:val="24"/>
          <w:szCs w:val="24"/>
        </w:rPr>
        <w:t>Our Library’s</w:t>
      </w:r>
      <w:r w:rsidR="00CF6916" w:rsidRPr="00CF6916">
        <w:rPr>
          <w:rFonts w:ascii="Century Gothic" w:hAnsi="Century Gothic"/>
          <w:color w:val="000000"/>
          <w:sz w:val="24"/>
          <w:szCs w:val="24"/>
        </w:rPr>
        <w:t xml:space="preserve"> recommended reads for Year 7</w:t>
      </w:r>
    </w:p>
    <w:p w:rsidR="00CF6916" w:rsidRPr="00CF6916" w:rsidRDefault="00CF6916" w:rsidP="00CF6916">
      <w:pPr>
        <w:rPr>
          <w:rFonts w:ascii="Century Gothic" w:hAnsi="Century Gothic"/>
          <w:color w:val="000000"/>
          <w:sz w:val="24"/>
          <w:szCs w:val="24"/>
          <w:u w:val="single"/>
        </w:rPr>
      </w:pPr>
    </w:p>
    <w:p w:rsidR="00CF6916" w:rsidRPr="00CF6916" w:rsidRDefault="00CF6916" w:rsidP="00CF6916">
      <w:pPr>
        <w:rPr>
          <w:rFonts w:ascii="Century Gothic" w:hAnsi="Century Gothic"/>
          <w:color w:val="000000"/>
          <w:sz w:val="24"/>
          <w:szCs w:val="24"/>
        </w:rPr>
      </w:pPr>
      <w:r w:rsidRPr="001973E4">
        <w:rPr>
          <w:rFonts w:ascii="Century Gothic" w:hAnsi="Century Gothic"/>
          <w:b/>
          <w:color w:val="000000"/>
          <w:sz w:val="24"/>
          <w:szCs w:val="24"/>
        </w:rPr>
        <w:t>A Kind of Spark</w:t>
      </w:r>
      <w:r w:rsidR="001973E4">
        <w:rPr>
          <w:rFonts w:ascii="Century Gothic" w:hAnsi="Century Gothic"/>
          <w:color w:val="000000"/>
          <w:sz w:val="24"/>
          <w:szCs w:val="24"/>
        </w:rPr>
        <w:t xml:space="preserve"> by</w:t>
      </w:r>
      <w:r w:rsidRPr="00CF6916">
        <w:rPr>
          <w:rFonts w:ascii="Century Gothic" w:hAnsi="Century Gothic"/>
          <w:color w:val="000000"/>
          <w:sz w:val="24"/>
          <w:szCs w:val="24"/>
        </w:rPr>
        <w:t xml:space="preserve"> Elle </w:t>
      </w:r>
      <w:proofErr w:type="spellStart"/>
      <w:r w:rsidRPr="00CF6916">
        <w:rPr>
          <w:rFonts w:ascii="Century Gothic" w:hAnsi="Century Gothic"/>
          <w:color w:val="000000"/>
          <w:sz w:val="24"/>
          <w:szCs w:val="24"/>
        </w:rPr>
        <w:t>McNicoll</w:t>
      </w:r>
      <w:proofErr w:type="spellEnd"/>
      <w:r w:rsidRPr="00CF6916">
        <w:rPr>
          <w:rFonts w:ascii="Century Gothic" w:hAnsi="Century Gothic"/>
          <w:color w:val="000000"/>
          <w:sz w:val="24"/>
          <w:szCs w:val="24"/>
        </w:rPr>
        <w:t xml:space="preserve"> </w:t>
      </w:r>
    </w:p>
    <w:p w:rsidR="00CF6916" w:rsidRPr="001973E4" w:rsidRDefault="001973E4" w:rsidP="00CF6916">
      <w:pPr>
        <w:rPr>
          <w:rFonts w:ascii="Century Gothic" w:hAnsi="Century Gothic"/>
          <w:b/>
          <w:color w:val="000000"/>
          <w:sz w:val="24"/>
          <w:szCs w:val="24"/>
        </w:rPr>
      </w:pPr>
      <w:r>
        <w:rPr>
          <w:rFonts w:ascii="Century Gothic" w:hAnsi="Century Gothic"/>
          <w:b/>
          <w:color w:val="000000"/>
          <w:sz w:val="24"/>
          <w:szCs w:val="24"/>
        </w:rPr>
        <w:t xml:space="preserve">Explorer </w:t>
      </w:r>
      <w:r>
        <w:rPr>
          <w:rFonts w:ascii="Century Gothic" w:hAnsi="Century Gothic"/>
          <w:color w:val="000000"/>
          <w:sz w:val="24"/>
          <w:szCs w:val="24"/>
        </w:rPr>
        <w:t xml:space="preserve">by </w:t>
      </w:r>
      <w:r w:rsidR="00CF6916" w:rsidRPr="001973E4">
        <w:rPr>
          <w:rFonts w:ascii="Century Gothic" w:hAnsi="Century Gothic"/>
          <w:color w:val="000000"/>
          <w:sz w:val="24"/>
          <w:szCs w:val="24"/>
        </w:rPr>
        <w:t xml:space="preserve">Katherine </w:t>
      </w:r>
      <w:proofErr w:type="spellStart"/>
      <w:r w:rsidR="00CF6916" w:rsidRPr="001973E4">
        <w:rPr>
          <w:rFonts w:ascii="Century Gothic" w:hAnsi="Century Gothic"/>
          <w:color w:val="000000"/>
          <w:sz w:val="24"/>
          <w:szCs w:val="24"/>
        </w:rPr>
        <w:t>Rundell</w:t>
      </w:r>
      <w:proofErr w:type="spellEnd"/>
    </w:p>
    <w:p w:rsidR="00CF6916" w:rsidRPr="001973E4" w:rsidRDefault="00CF6916" w:rsidP="00CF6916">
      <w:pPr>
        <w:rPr>
          <w:rFonts w:ascii="Century Gothic" w:hAnsi="Century Gothic"/>
          <w:b/>
          <w:color w:val="000000"/>
          <w:sz w:val="24"/>
          <w:szCs w:val="24"/>
        </w:rPr>
      </w:pPr>
      <w:r w:rsidRPr="001973E4">
        <w:rPr>
          <w:rFonts w:ascii="Century Gothic" w:hAnsi="Century Gothic"/>
          <w:b/>
          <w:color w:val="000000"/>
          <w:sz w:val="24"/>
          <w:szCs w:val="24"/>
        </w:rPr>
        <w:lastRenderedPageBreak/>
        <w:t xml:space="preserve">The House With Chicken Legs </w:t>
      </w:r>
      <w:r w:rsidR="001973E4">
        <w:rPr>
          <w:rFonts w:ascii="Century Gothic" w:hAnsi="Century Gothic"/>
          <w:color w:val="000000"/>
          <w:sz w:val="24"/>
          <w:szCs w:val="24"/>
        </w:rPr>
        <w:t>by</w:t>
      </w:r>
      <w:r w:rsidRPr="001973E4">
        <w:rPr>
          <w:rFonts w:ascii="Century Gothic" w:hAnsi="Century Gothic"/>
          <w:color w:val="000000"/>
          <w:sz w:val="24"/>
          <w:szCs w:val="24"/>
        </w:rPr>
        <w:t xml:space="preserve"> Sophie Anderson</w:t>
      </w:r>
    </w:p>
    <w:p w:rsidR="00CF6916" w:rsidRPr="001973E4" w:rsidRDefault="00CF6916" w:rsidP="00CF6916">
      <w:pPr>
        <w:rPr>
          <w:rFonts w:ascii="Century Gothic" w:hAnsi="Century Gothic"/>
          <w:b/>
          <w:color w:val="000000"/>
          <w:sz w:val="24"/>
          <w:szCs w:val="24"/>
        </w:rPr>
      </w:pPr>
      <w:r w:rsidRPr="001973E4">
        <w:rPr>
          <w:rFonts w:ascii="Century Gothic" w:hAnsi="Century Gothic"/>
          <w:b/>
          <w:color w:val="000000"/>
          <w:sz w:val="24"/>
          <w:szCs w:val="24"/>
        </w:rPr>
        <w:t xml:space="preserve">The Shark Caller </w:t>
      </w:r>
      <w:r w:rsidR="001973E4">
        <w:rPr>
          <w:rFonts w:ascii="Century Gothic" w:hAnsi="Century Gothic"/>
          <w:color w:val="000000"/>
          <w:sz w:val="24"/>
          <w:szCs w:val="24"/>
        </w:rPr>
        <w:t>by</w:t>
      </w:r>
      <w:r w:rsidRPr="001973E4">
        <w:rPr>
          <w:rFonts w:ascii="Century Gothic" w:hAnsi="Century Gothic"/>
          <w:color w:val="000000"/>
          <w:sz w:val="24"/>
          <w:szCs w:val="24"/>
        </w:rPr>
        <w:t xml:space="preserve"> Zillah </w:t>
      </w:r>
      <w:proofErr w:type="spellStart"/>
      <w:r w:rsidRPr="001973E4">
        <w:rPr>
          <w:rFonts w:ascii="Century Gothic" w:hAnsi="Century Gothic"/>
          <w:color w:val="000000"/>
          <w:sz w:val="24"/>
          <w:szCs w:val="24"/>
        </w:rPr>
        <w:t>Bethnell</w:t>
      </w:r>
      <w:proofErr w:type="spellEnd"/>
    </w:p>
    <w:p w:rsidR="00CF6916" w:rsidRPr="001973E4" w:rsidRDefault="00CF6916" w:rsidP="00CF6916">
      <w:pPr>
        <w:rPr>
          <w:rFonts w:ascii="Century Gothic" w:hAnsi="Century Gothic"/>
          <w:b/>
          <w:color w:val="000000"/>
          <w:sz w:val="24"/>
          <w:szCs w:val="24"/>
        </w:rPr>
      </w:pPr>
      <w:r w:rsidRPr="001973E4">
        <w:rPr>
          <w:rFonts w:ascii="Century Gothic" w:hAnsi="Century Gothic"/>
          <w:b/>
          <w:color w:val="000000"/>
          <w:sz w:val="24"/>
          <w:szCs w:val="24"/>
        </w:rPr>
        <w:t xml:space="preserve">Wonder </w:t>
      </w:r>
      <w:r w:rsidR="001973E4">
        <w:rPr>
          <w:rFonts w:ascii="Century Gothic" w:hAnsi="Century Gothic"/>
          <w:color w:val="000000"/>
          <w:sz w:val="24"/>
          <w:szCs w:val="24"/>
        </w:rPr>
        <w:t xml:space="preserve">by R. J. </w:t>
      </w:r>
      <w:r w:rsidRPr="001973E4">
        <w:rPr>
          <w:rFonts w:ascii="Century Gothic" w:hAnsi="Century Gothic"/>
          <w:color w:val="000000"/>
          <w:sz w:val="24"/>
          <w:szCs w:val="24"/>
        </w:rPr>
        <w:t>Palacio</w:t>
      </w:r>
    </w:p>
    <w:p w:rsidR="00CF6916" w:rsidRPr="001973E4" w:rsidRDefault="001973E4" w:rsidP="00CF6916">
      <w:pPr>
        <w:rPr>
          <w:rFonts w:ascii="Century Gothic" w:hAnsi="Century Gothic"/>
          <w:b/>
          <w:color w:val="000000"/>
          <w:sz w:val="24"/>
          <w:szCs w:val="24"/>
        </w:rPr>
      </w:pPr>
      <w:r w:rsidRPr="001973E4">
        <w:rPr>
          <w:rFonts w:ascii="Century Gothic" w:hAnsi="Century Gothic"/>
          <w:b/>
          <w:color w:val="000000"/>
          <w:sz w:val="24"/>
          <w:szCs w:val="24"/>
        </w:rPr>
        <w:t xml:space="preserve">The Boy At The Back Of The Class </w:t>
      </w:r>
      <w:r>
        <w:rPr>
          <w:rFonts w:ascii="Century Gothic" w:hAnsi="Century Gothic"/>
          <w:color w:val="000000"/>
          <w:sz w:val="24"/>
          <w:szCs w:val="24"/>
        </w:rPr>
        <w:t xml:space="preserve">by </w:t>
      </w:r>
      <w:proofErr w:type="spellStart"/>
      <w:r>
        <w:rPr>
          <w:rFonts w:ascii="Century Gothic" w:hAnsi="Century Gothic"/>
          <w:color w:val="000000"/>
          <w:sz w:val="24"/>
          <w:szCs w:val="24"/>
        </w:rPr>
        <w:t>Onjali</w:t>
      </w:r>
      <w:proofErr w:type="spellEnd"/>
      <w:r>
        <w:rPr>
          <w:rFonts w:ascii="Century Gothic" w:hAnsi="Century Gothic"/>
          <w:color w:val="000000"/>
          <w:sz w:val="24"/>
          <w:szCs w:val="24"/>
        </w:rPr>
        <w:t xml:space="preserve"> Q. Rauf</w:t>
      </w:r>
      <w:r w:rsidRPr="001973E4">
        <w:rPr>
          <w:rFonts w:ascii="Century Gothic" w:hAnsi="Century Gothic"/>
          <w:b/>
          <w:color w:val="000000"/>
          <w:sz w:val="24"/>
          <w:szCs w:val="24"/>
        </w:rPr>
        <w:t xml:space="preserve"> </w:t>
      </w:r>
    </w:p>
    <w:p w:rsidR="00CF6916" w:rsidRPr="001973E4" w:rsidRDefault="00CF6916" w:rsidP="00CF6916">
      <w:pPr>
        <w:rPr>
          <w:rFonts w:ascii="Century Gothic" w:hAnsi="Century Gothic"/>
          <w:b/>
          <w:color w:val="000000"/>
          <w:sz w:val="24"/>
          <w:szCs w:val="24"/>
        </w:rPr>
      </w:pPr>
      <w:r w:rsidRPr="001973E4">
        <w:rPr>
          <w:rFonts w:ascii="Century Gothic" w:hAnsi="Century Gothic"/>
          <w:b/>
          <w:color w:val="000000"/>
          <w:sz w:val="24"/>
          <w:szCs w:val="24"/>
        </w:rPr>
        <w:t xml:space="preserve">Ghost Boy </w:t>
      </w:r>
      <w:r w:rsidR="001973E4">
        <w:rPr>
          <w:rFonts w:ascii="Century Gothic" w:hAnsi="Century Gothic"/>
          <w:color w:val="000000"/>
          <w:sz w:val="24"/>
          <w:szCs w:val="24"/>
        </w:rPr>
        <w:t>by</w:t>
      </w:r>
      <w:r w:rsidRPr="001973E4">
        <w:rPr>
          <w:rFonts w:ascii="Century Gothic" w:hAnsi="Century Gothic"/>
          <w:color w:val="000000"/>
          <w:sz w:val="24"/>
          <w:szCs w:val="24"/>
        </w:rPr>
        <w:t xml:space="preserve"> Jewell Parker Rhodes</w:t>
      </w:r>
    </w:p>
    <w:p w:rsidR="00CF6916" w:rsidRPr="001973E4" w:rsidRDefault="00CF6916" w:rsidP="00CF6916">
      <w:pPr>
        <w:rPr>
          <w:rFonts w:ascii="Century Gothic" w:hAnsi="Century Gothic"/>
          <w:b/>
          <w:color w:val="000000"/>
          <w:sz w:val="24"/>
          <w:szCs w:val="24"/>
        </w:rPr>
      </w:pPr>
      <w:r w:rsidRPr="001973E4">
        <w:rPr>
          <w:rFonts w:ascii="Century Gothic" w:hAnsi="Century Gothic"/>
          <w:b/>
          <w:color w:val="000000"/>
          <w:sz w:val="24"/>
          <w:szCs w:val="24"/>
        </w:rPr>
        <w:t xml:space="preserve">Storm Breaker </w:t>
      </w:r>
      <w:r w:rsidR="001973E4">
        <w:rPr>
          <w:rFonts w:ascii="Century Gothic" w:hAnsi="Century Gothic"/>
          <w:color w:val="000000"/>
          <w:sz w:val="24"/>
          <w:szCs w:val="24"/>
        </w:rPr>
        <w:t>by</w:t>
      </w:r>
      <w:r w:rsidRPr="001973E4">
        <w:rPr>
          <w:rFonts w:ascii="Century Gothic" w:hAnsi="Century Gothic"/>
          <w:color w:val="000000"/>
          <w:sz w:val="24"/>
          <w:szCs w:val="24"/>
        </w:rPr>
        <w:t xml:space="preserve"> Antony Horowitz</w:t>
      </w:r>
    </w:p>
    <w:p w:rsidR="00CF6916" w:rsidRPr="001973E4" w:rsidRDefault="00CF6916" w:rsidP="00CF6916">
      <w:pPr>
        <w:rPr>
          <w:rFonts w:ascii="Century Gothic" w:hAnsi="Century Gothic"/>
          <w:b/>
          <w:color w:val="000000"/>
          <w:sz w:val="24"/>
          <w:szCs w:val="24"/>
        </w:rPr>
      </w:pPr>
      <w:r w:rsidRPr="001973E4">
        <w:rPr>
          <w:rFonts w:ascii="Century Gothic" w:hAnsi="Century Gothic"/>
          <w:b/>
          <w:color w:val="000000"/>
          <w:sz w:val="24"/>
          <w:szCs w:val="24"/>
        </w:rPr>
        <w:t xml:space="preserve">After The War </w:t>
      </w:r>
      <w:r w:rsidR="001973E4">
        <w:rPr>
          <w:rFonts w:ascii="Century Gothic" w:hAnsi="Century Gothic"/>
          <w:color w:val="000000"/>
          <w:sz w:val="24"/>
          <w:szCs w:val="24"/>
        </w:rPr>
        <w:t>by</w:t>
      </w:r>
      <w:r w:rsidRPr="001973E4">
        <w:rPr>
          <w:rFonts w:ascii="Century Gothic" w:hAnsi="Century Gothic"/>
          <w:color w:val="000000"/>
          <w:sz w:val="24"/>
          <w:szCs w:val="24"/>
        </w:rPr>
        <w:t xml:space="preserve"> Tom Palmer</w:t>
      </w:r>
    </w:p>
    <w:p w:rsidR="00CF6916" w:rsidRPr="001973E4" w:rsidRDefault="00CF6916" w:rsidP="00CF6916">
      <w:pPr>
        <w:rPr>
          <w:rFonts w:ascii="Century Gothic" w:hAnsi="Century Gothic"/>
          <w:b/>
          <w:color w:val="000000"/>
          <w:sz w:val="24"/>
          <w:szCs w:val="24"/>
        </w:rPr>
      </w:pPr>
      <w:r w:rsidRPr="001973E4">
        <w:rPr>
          <w:rFonts w:ascii="Century Gothic" w:hAnsi="Century Gothic"/>
          <w:b/>
          <w:color w:val="000000"/>
          <w:sz w:val="24"/>
          <w:szCs w:val="24"/>
        </w:rPr>
        <w:t xml:space="preserve">Northern Lights </w:t>
      </w:r>
      <w:r w:rsidR="008625BE">
        <w:rPr>
          <w:rFonts w:ascii="Century Gothic" w:hAnsi="Century Gothic"/>
          <w:color w:val="000000"/>
          <w:sz w:val="24"/>
          <w:szCs w:val="24"/>
        </w:rPr>
        <w:t xml:space="preserve">by </w:t>
      </w:r>
      <w:r w:rsidRPr="008625BE">
        <w:rPr>
          <w:rFonts w:ascii="Century Gothic" w:hAnsi="Century Gothic"/>
          <w:color w:val="000000"/>
          <w:sz w:val="24"/>
          <w:szCs w:val="24"/>
        </w:rPr>
        <w:t>Philip Pullman</w:t>
      </w:r>
    </w:p>
    <w:p w:rsidR="00CF6916" w:rsidRPr="001973E4" w:rsidRDefault="00CF6916" w:rsidP="00CF6916">
      <w:pPr>
        <w:rPr>
          <w:rFonts w:ascii="Century Gothic" w:hAnsi="Century Gothic"/>
          <w:b/>
          <w:color w:val="000000"/>
          <w:sz w:val="24"/>
          <w:szCs w:val="24"/>
        </w:rPr>
      </w:pPr>
      <w:r w:rsidRPr="001973E4">
        <w:rPr>
          <w:rFonts w:ascii="Century Gothic" w:hAnsi="Century Gothic"/>
          <w:b/>
          <w:color w:val="000000"/>
          <w:sz w:val="24"/>
          <w:szCs w:val="24"/>
        </w:rPr>
        <w:t xml:space="preserve">Look Both Ways </w:t>
      </w:r>
      <w:r w:rsidR="008625BE">
        <w:rPr>
          <w:rFonts w:ascii="Century Gothic" w:hAnsi="Century Gothic"/>
          <w:color w:val="000000"/>
          <w:sz w:val="24"/>
          <w:szCs w:val="24"/>
        </w:rPr>
        <w:t>by</w:t>
      </w:r>
      <w:r w:rsidRPr="008625BE">
        <w:rPr>
          <w:rFonts w:ascii="Century Gothic" w:hAnsi="Century Gothic"/>
          <w:color w:val="000000"/>
          <w:sz w:val="24"/>
          <w:szCs w:val="24"/>
        </w:rPr>
        <w:t xml:space="preserve"> Jason Reynolds</w:t>
      </w:r>
    </w:p>
    <w:p w:rsidR="00CF6916" w:rsidRPr="00734934" w:rsidRDefault="00734934" w:rsidP="00734934">
      <w:pPr>
        <w:pStyle w:val="Heading3"/>
        <w:rPr>
          <w:rFonts w:ascii="Century Gothic" w:eastAsia="Times New Roman" w:hAnsi="Century Gothic" w:cs="Segoe UI Semilight"/>
          <w:color w:val="212121"/>
          <w:lang w:eastAsia="en-GB"/>
        </w:rPr>
      </w:pPr>
      <w:r>
        <w:rPr>
          <w:rFonts w:ascii="Century Gothic" w:hAnsi="Century Gothic"/>
          <w:b/>
          <w:color w:val="000000"/>
        </w:rPr>
        <w:t xml:space="preserve">Clap When You Land </w:t>
      </w:r>
      <w:r>
        <w:rPr>
          <w:rFonts w:ascii="Century Gothic" w:hAnsi="Century Gothic"/>
          <w:color w:val="000000"/>
        </w:rPr>
        <w:t xml:space="preserve">by </w:t>
      </w:r>
      <w:r w:rsidRPr="00734934">
        <w:rPr>
          <w:rFonts w:ascii="Century Gothic" w:eastAsia="Times New Roman" w:hAnsi="Century Gothic" w:cs="Segoe UI Semilight"/>
          <w:color w:val="212121"/>
          <w:lang w:eastAsia="en-GB"/>
        </w:rPr>
        <w:t>Elizabeth Acevedo</w:t>
      </w:r>
    </w:p>
    <w:p w:rsidR="00CF6916" w:rsidRPr="001973E4" w:rsidRDefault="00CF6916" w:rsidP="00CF6916">
      <w:pPr>
        <w:rPr>
          <w:rFonts w:ascii="Century Gothic" w:hAnsi="Century Gothic"/>
          <w:b/>
          <w:color w:val="000000"/>
          <w:sz w:val="24"/>
          <w:szCs w:val="24"/>
        </w:rPr>
      </w:pPr>
      <w:r w:rsidRPr="001973E4">
        <w:rPr>
          <w:rFonts w:ascii="Century Gothic" w:hAnsi="Century Gothic"/>
          <w:b/>
          <w:color w:val="000000"/>
          <w:sz w:val="24"/>
          <w:szCs w:val="24"/>
        </w:rPr>
        <w:t xml:space="preserve">Artemis Fowl </w:t>
      </w:r>
      <w:r w:rsidR="008625BE">
        <w:rPr>
          <w:rFonts w:ascii="Century Gothic" w:hAnsi="Century Gothic"/>
          <w:color w:val="000000"/>
          <w:sz w:val="24"/>
          <w:szCs w:val="24"/>
        </w:rPr>
        <w:t>by</w:t>
      </w:r>
      <w:r w:rsidRPr="008625BE">
        <w:rPr>
          <w:rFonts w:ascii="Century Gothic" w:hAnsi="Century Gothic"/>
          <w:color w:val="000000"/>
          <w:sz w:val="24"/>
          <w:szCs w:val="24"/>
        </w:rPr>
        <w:t xml:space="preserve"> Eoin </w:t>
      </w:r>
      <w:proofErr w:type="spellStart"/>
      <w:r w:rsidRPr="008625BE">
        <w:rPr>
          <w:rFonts w:ascii="Century Gothic" w:hAnsi="Century Gothic"/>
          <w:color w:val="000000"/>
          <w:sz w:val="24"/>
          <w:szCs w:val="24"/>
        </w:rPr>
        <w:t>Colfer</w:t>
      </w:r>
      <w:proofErr w:type="spellEnd"/>
      <w:r w:rsidRPr="001973E4">
        <w:rPr>
          <w:rFonts w:ascii="Century Gothic" w:hAnsi="Century Gothic"/>
          <w:b/>
          <w:color w:val="000000"/>
          <w:sz w:val="24"/>
          <w:szCs w:val="24"/>
        </w:rPr>
        <w:t xml:space="preserve"> </w:t>
      </w:r>
    </w:p>
    <w:p w:rsidR="00CF6916" w:rsidRPr="001973E4" w:rsidRDefault="00CF6916" w:rsidP="00CF6916">
      <w:pPr>
        <w:rPr>
          <w:rFonts w:ascii="Century Gothic" w:hAnsi="Century Gothic"/>
          <w:b/>
          <w:color w:val="000000"/>
          <w:sz w:val="24"/>
          <w:szCs w:val="24"/>
        </w:rPr>
      </w:pPr>
      <w:r w:rsidRPr="001973E4">
        <w:rPr>
          <w:rFonts w:ascii="Century Gothic" w:hAnsi="Century Gothic"/>
          <w:b/>
          <w:color w:val="000000"/>
          <w:sz w:val="24"/>
          <w:szCs w:val="24"/>
        </w:rPr>
        <w:t xml:space="preserve">No One is too Small to make a Difference </w:t>
      </w:r>
      <w:r w:rsidR="008625BE">
        <w:rPr>
          <w:rFonts w:ascii="Century Gothic" w:hAnsi="Century Gothic"/>
          <w:color w:val="000000"/>
          <w:sz w:val="24"/>
          <w:szCs w:val="24"/>
        </w:rPr>
        <w:t xml:space="preserve">by </w:t>
      </w:r>
      <w:r w:rsidRPr="008625BE">
        <w:rPr>
          <w:rFonts w:ascii="Century Gothic" w:hAnsi="Century Gothic"/>
          <w:color w:val="000000"/>
          <w:sz w:val="24"/>
          <w:szCs w:val="24"/>
        </w:rPr>
        <w:t>Greta Thunberg</w:t>
      </w:r>
    </w:p>
    <w:p w:rsidR="00CF6916" w:rsidRDefault="00CF6916" w:rsidP="00CF6916">
      <w:pPr>
        <w:rPr>
          <w:rFonts w:ascii="Century Gothic" w:hAnsi="Century Gothic"/>
          <w:color w:val="000000"/>
          <w:sz w:val="24"/>
          <w:szCs w:val="24"/>
        </w:rPr>
      </w:pPr>
    </w:p>
    <w:p w:rsidR="004B41AB" w:rsidRDefault="004B41AB" w:rsidP="00CF6916">
      <w:pPr>
        <w:rPr>
          <w:rFonts w:ascii="Century Gothic" w:hAnsi="Century Gothic"/>
          <w:color w:val="000000"/>
          <w:sz w:val="24"/>
          <w:szCs w:val="24"/>
        </w:rPr>
      </w:pPr>
    </w:p>
    <w:p w:rsidR="00A100F7" w:rsidRDefault="00762CD8" w:rsidP="00CF6916">
      <w:pPr>
        <w:rPr>
          <w:rFonts w:ascii="Century Gothic" w:hAnsi="Century Gothic"/>
          <w:color w:val="000000"/>
          <w:sz w:val="24"/>
          <w:szCs w:val="24"/>
        </w:rPr>
      </w:pPr>
      <w:r>
        <w:rPr>
          <w:rFonts w:ascii="Century Gothic" w:hAnsi="Century Gothic"/>
          <w:color w:val="000000"/>
          <w:sz w:val="24"/>
          <w:szCs w:val="24"/>
        </w:rPr>
        <w:t>FREE access to books, activities and videos</w:t>
      </w:r>
      <w:r w:rsidR="004B65C6">
        <w:rPr>
          <w:rFonts w:ascii="Century Gothic" w:hAnsi="Century Gothic"/>
          <w:color w:val="000000"/>
          <w:sz w:val="24"/>
          <w:szCs w:val="24"/>
        </w:rPr>
        <w:t xml:space="preserve"> can be found on the following</w:t>
      </w:r>
      <w:r w:rsidR="001A658F">
        <w:rPr>
          <w:rFonts w:ascii="Century Gothic" w:hAnsi="Century Gothic"/>
          <w:color w:val="000000"/>
          <w:sz w:val="24"/>
          <w:szCs w:val="24"/>
        </w:rPr>
        <w:t>:</w:t>
      </w:r>
    </w:p>
    <w:p w:rsidR="00A100F7" w:rsidRPr="004B65C6" w:rsidRDefault="00966382" w:rsidP="00CF6916">
      <w:pPr>
        <w:rPr>
          <w:rFonts w:ascii="Century Gothic" w:hAnsi="Century Gothic"/>
          <w:b/>
          <w:color w:val="5B9BD5" w:themeColor="accent1"/>
          <w:sz w:val="24"/>
          <w:szCs w:val="24"/>
        </w:rPr>
      </w:pPr>
      <w:hyperlink r:id="rId8" w:history="1">
        <w:r w:rsidR="00A100F7" w:rsidRPr="004B65C6">
          <w:rPr>
            <w:rStyle w:val="Hyperlink"/>
            <w:rFonts w:ascii="Century Gothic" w:hAnsi="Century Gothic"/>
            <w:b/>
            <w:color w:val="5B9BD5" w:themeColor="accent1"/>
            <w:sz w:val="24"/>
            <w:szCs w:val="24"/>
          </w:rPr>
          <w:t>https://tompalmer.co.uk/free-reads/</w:t>
        </w:r>
      </w:hyperlink>
    </w:p>
    <w:p w:rsidR="00762CD8" w:rsidRPr="004B65C6" w:rsidRDefault="00966382" w:rsidP="00CF6916">
      <w:pPr>
        <w:rPr>
          <w:rFonts w:ascii="Century Gothic" w:hAnsi="Century Gothic"/>
          <w:b/>
          <w:color w:val="5B9BD5" w:themeColor="accent1"/>
          <w:sz w:val="24"/>
          <w:szCs w:val="24"/>
        </w:rPr>
      </w:pPr>
      <w:hyperlink r:id="rId9" w:history="1">
        <w:r w:rsidR="00A100F7" w:rsidRPr="004B65C6">
          <w:rPr>
            <w:rStyle w:val="Hyperlink"/>
            <w:rFonts w:ascii="Century Gothic" w:hAnsi="Century Gothic"/>
            <w:b/>
            <w:color w:val="5B9BD5" w:themeColor="accent1"/>
            <w:sz w:val="24"/>
            <w:szCs w:val="24"/>
          </w:rPr>
          <w:t>https://www.thenational.academy/library</w:t>
        </w:r>
      </w:hyperlink>
    </w:p>
    <w:p w:rsidR="00762CD8" w:rsidRPr="004B65C6" w:rsidRDefault="00966382" w:rsidP="00CF6916">
      <w:pPr>
        <w:rPr>
          <w:rFonts w:ascii="Century Gothic" w:hAnsi="Century Gothic"/>
          <w:b/>
          <w:color w:val="5B9BD5" w:themeColor="accent1"/>
          <w:sz w:val="24"/>
          <w:szCs w:val="24"/>
        </w:rPr>
      </w:pPr>
      <w:hyperlink r:id="rId10" w:history="1">
        <w:r w:rsidR="00762CD8" w:rsidRPr="004B65C6">
          <w:rPr>
            <w:rStyle w:val="Hyperlink"/>
            <w:rFonts w:ascii="Century Gothic" w:hAnsi="Century Gothic"/>
            <w:b/>
            <w:color w:val="5B9BD5" w:themeColor="accent1"/>
            <w:sz w:val="24"/>
            <w:szCs w:val="24"/>
          </w:rPr>
          <w:t>https://www.barringtonstoke.co.uk/</w:t>
        </w:r>
      </w:hyperlink>
      <w:r w:rsidR="00762CD8" w:rsidRPr="004B65C6">
        <w:rPr>
          <w:rFonts w:ascii="Century Gothic" w:hAnsi="Century Gothic"/>
          <w:b/>
          <w:color w:val="5B9BD5" w:themeColor="accent1"/>
          <w:sz w:val="24"/>
          <w:szCs w:val="24"/>
        </w:rPr>
        <w:t xml:space="preserve"> </w:t>
      </w:r>
    </w:p>
    <w:p w:rsidR="00762CD8" w:rsidRPr="004B65C6" w:rsidRDefault="00966382" w:rsidP="00CF6916">
      <w:pPr>
        <w:rPr>
          <w:rStyle w:val="Hyperlink"/>
          <w:rFonts w:ascii="Century Gothic" w:hAnsi="Century Gothic"/>
          <w:b/>
          <w:color w:val="5B9BD5" w:themeColor="accent1"/>
          <w:sz w:val="24"/>
          <w:szCs w:val="24"/>
        </w:rPr>
      </w:pPr>
      <w:hyperlink r:id="rId11" w:history="1">
        <w:r w:rsidR="00762CD8" w:rsidRPr="004B65C6">
          <w:rPr>
            <w:rStyle w:val="Hyperlink"/>
            <w:rFonts w:ascii="Century Gothic" w:hAnsi="Century Gothic"/>
            <w:b/>
            <w:color w:val="5B9BD5" w:themeColor="accent1"/>
            <w:sz w:val="24"/>
            <w:szCs w:val="24"/>
          </w:rPr>
          <w:t>https://authorfy.com/</w:t>
        </w:r>
      </w:hyperlink>
      <w:r w:rsidR="00762CD8" w:rsidRPr="004B65C6">
        <w:rPr>
          <w:rStyle w:val="Hyperlink"/>
          <w:rFonts w:ascii="Century Gothic" w:hAnsi="Century Gothic"/>
          <w:b/>
          <w:color w:val="5B9BD5" w:themeColor="accent1"/>
          <w:sz w:val="24"/>
          <w:szCs w:val="24"/>
        </w:rPr>
        <w:t xml:space="preserve"> </w:t>
      </w:r>
    </w:p>
    <w:p w:rsidR="003C4530" w:rsidRPr="00285520" w:rsidRDefault="00966382">
      <w:pPr>
        <w:rPr>
          <w:rFonts w:ascii="Century Gothic" w:hAnsi="Century Gothic"/>
          <w:b/>
          <w:color w:val="5B9BD5" w:themeColor="accent1"/>
          <w:sz w:val="24"/>
          <w:szCs w:val="24"/>
          <w:u w:val="single"/>
        </w:rPr>
      </w:pPr>
      <w:hyperlink r:id="rId12" w:history="1">
        <w:r w:rsidR="00762CD8" w:rsidRPr="004B65C6">
          <w:rPr>
            <w:rStyle w:val="Hyperlink"/>
            <w:rFonts w:ascii="Century Gothic" w:hAnsi="Century Gothic"/>
            <w:b/>
            <w:color w:val="5B9BD5" w:themeColor="accent1"/>
            <w:sz w:val="24"/>
            <w:szCs w:val="24"/>
          </w:rPr>
          <w:t>https://www.lovereading4kids.co.uk/</w:t>
        </w:r>
      </w:hyperlink>
      <w:r w:rsidR="00762CD8" w:rsidRPr="004B65C6">
        <w:rPr>
          <w:rStyle w:val="Hyperlink"/>
          <w:rFonts w:ascii="Century Gothic" w:hAnsi="Century Gothic"/>
          <w:b/>
          <w:color w:val="5B9BD5" w:themeColor="accent1"/>
          <w:sz w:val="24"/>
          <w:szCs w:val="24"/>
        </w:rPr>
        <w:t xml:space="preserve"> </w:t>
      </w:r>
      <w:hyperlink r:id="rId13" w:history="1">
        <w:r w:rsidR="00762CD8" w:rsidRPr="004B65C6">
          <w:rPr>
            <w:rStyle w:val="Hyperlink"/>
            <w:rFonts w:ascii="Century Gothic" w:hAnsi="Century Gothic"/>
            <w:b/>
            <w:color w:val="5B9BD5" w:themeColor="accent1"/>
            <w:sz w:val="24"/>
            <w:szCs w:val="24"/>
          </w:rPr>
          <w:t>https://www.worldbookday.com/online-masterclasses/</w:t>
        </w:r>
      </w:hyperlink>
    </w:p>
    <w:sectPr w:rsidR="003C4530" w:rsidRPr="002855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E269C"/>
    <w:multiLevelType w:val="multilevel"/>
    <w:tmpl w:val="B28E93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976ED1"/>
    <w:multiLevelType w:val="multilevel"/>
    <w:tmpl w:val="3A403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27C"/>
    <w:rsid w:val="00002BF0"/>
    <w:rsid w:val="00086A4A"/>
    <w:rsid w:val="001973E4"/>
    <w:rsid w:val="001A658F"/>
    <w:rsid w:val="00203BAC"/>
    <w:rsid w:val="0027127C"/>
    <w:rsid w:val="00285520"/>
    <w:rsid w:val="00335E44"/>
    <w:rsid w:val="00377461"/>
    <w:rsid w:val="003B4728"/>
    <w:rsid w:val="003B47DF"/>
    <w:rsid w:val="004B41AB"/>
    <w:rsid w:val="004B65C6"/>
    <w:rsid w:val="004B66E3"/>
    <w:rsid w:val="006334A8"/>
    <w:rsid w:val="00663ECD"/>
    <w:rsid w:val="006C249A"/>
    <w:rsid w:val="00734934"/>
    <w:rsid w:val="00762CD8"/>
    <w:rsid w:val="007F6346"/>
    <w:rsid w:val="00825CCE"/>
    <w:rsid w:val="008625BE"/>
    <w:rsid w:val="00867032"/>
    <w:rsid w:val="00966382"/>
    <w:rsid w:val="00A100F7"/>
    <w:rsid w:val="00A84370"/>
    <w:rsid w:val="00A90BD3"/>
    <w:rsid w:val="00B242FE"/>
    <w:rsid w:val="00C16FF9"/>
    <w:rsid w:val="00CF6916"/>
    <w:rsid w:val="00DB0A31"/>
    <w:rsid w:val="00E65840"/>
    <w:rsid w:val="00F4564A"/>
    <w:rsid w:val="00F57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3B919E-FDEC-4B49-8A0D-100E3D956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27C"/>
    <w:pPr>
      <w:spacing w:after="0" w:line="240" w:lineRule="auto"/>
    </w:pPr>
    <w:rPr>
      <w:rFonts w:ascii="Calibri" w:hAnsi="Calibri" w:cs="Calibri"/>
    </w:rPr>
  </w:style>
  <w:style w:type="paragraph" w:styleId="Heading3">
    <w:name w:val="heading 3"/>
    <w:basedOn w:val="Normal"/>
    <w:next w:val="Normal"/>
    <w:link w:val="Heading3Char"/>
    <w:uiPriority w:val="9"/>
    <w:unhideWhenUsed/>
    <w:qFormat/>
    <w:rsid w:val="007349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127C"/>
    <w:rPr>
      <w:color w:val="0563C1"/>
      <w:u w:val="single"/>
    </w:rPr>
  </w:style>
  <w:style w:type="character" w:styleId="FollowedHyperlink">
    <w:name w:val="FollowedHyperlink"/>
    <w:basedOn w:val="DefaultParagraphFont"/>
    <w:uiPriority w:val="99"/>
    <w:semiHidden/>
    <w:unhideWhenUsed/>
    <w:rsid w:val="004B41AB"/>
    <w:rPr>
      <w:color w:val="954F72" w:themeColor="followedHyperlink"/>
      <w:u w:val="single"/>
    </w:rPr>
  </w:style>
  <w:style w:type="character" w:customStyle="1" w:styleId="Heading3Char">
    <w:name w:val="Heading 3 Char"/>
    <w:basedOn w:val="DefaultParagraphFont"/>
    <w:link w:val="Heading3"/>
    <w:uiPriority w:val="9"/>
    <w:rsid w:val="0073493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02945">
      <w:bodyDiv w:val="1"/>
      <w:marLeft w:val="0"/>
      <w:marRight w:val="0"/>
      <w:marTop w:val="0"/>
      <w:marBottom w:val="0"/>
      <w:divBdr>
        <w:top w:val="none" w:sz="0" w:space="0" w:color="auto"/>
        <w:left w:val="none" w:sz="0" w:space="0" w:color="auto"/>
        <w:bottom w:val="none" w:sz="0" w:space="0" w:color="auto"/>
        <w:right w:val="none" w:sz="0" w:space="0" w:color="auto"/>
      </w:divBdr>
    </w:div>
    <w:div w:id="751240756">
      <w:bodyDiv w:val="1"/>
      <w:marLeft w:val="0"/>
      <w:marRight w:val="0"/>
      <w:marTop w:val="0"/>
      <w:marBottom w:val="0"/>
      <w:divBdr>
        <w:top w:val="none" w:sz="0" w:space="0" w:color="auto"/>
        <w:left w:val="none" w:sz="0" w:space="0" w:color="auto"/>
        <w:bottom w:val="none" w:sz="0" w:space="0" w:color="auto"/>
        <w:right w:val="none" w:sz="0" w:space="0" w:color="auto"/>
      </w:divBdr>
    </w:div>
    <w:div w:id="1091777026">
      <w:bodyDiv w:val="1"/>
      <w:marLeft w:val="0"/>
      <w:marRight w:val="0"/>
      <w:marTop w:val="0"/>
      <w:marBottom w:val="0"/>
      <w:divBdr>
        <w:top w:val="none" w:sz="0" w:space="0" w:color="auto"/>
        <w:left w:val="none" w:sz="0" w:space="0" w:color="auto"/>
        <w:bottom w:val="none" w:sz="0" w:space="0" w:color="auto"/>
        <w:right w:val="none" w:sz="0" w:space="0" w:color="auto"/>
      </w:divBdr>
    </w:div>
    <w:div w:id="116740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mpalmer.co.uk/free-reads/" TargetMode="External"/><Relationship Id="rId13" Type="http://schemas.openxmlformats.org/officeDocument/2006/relationships/hyperlink" Target="https://www.worldbookday.com/online-masterclasse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lovereading4kid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authorfy.co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barringtonstoke.co.uk/" TargetMode="External"/><Relationship Id="rId4" Type="http://schemas.openxmlformats.org/officeDocument/2006/relationships/webSettings" Target="webSettings.xml"/><Relationship Id="rId9" Type="http://schemas.openxmlformats.org/officeDocument/2006/relationships/hyperlink" Target="https://www.thenational.academy/libra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2275</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Holland</dc:creator>
  <cp:keywords/>
  <dc:description/>
  <cp:lastModifiedBy>Lisa Hodgson</cp:lastModifiedBy>
  <cp:revision>2</cp:revision>
  <dcterms:created xsi:type="dcterms:W3CDTF">2021-11-17T15:53:00Z</dcterms:created>
  <dcterms:modified xsi:type="dcterms:W3CDTF">2021-11-17T15:53:00Z</dcterms:modified>
</cp:coreProperties>
</file>